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36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6"/>
          <w:shd w:fill="auto" w:val="clear"/>
        </w:rPr>
        <w:t xml:space="preserve">PROGRAM FSTL Tromsø 8-10 mai 2017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Mandag</w:t>
      </w:r>
    </w:p>
    <w:tbl>
      <w:tblPr/>
      <w:tblGrid>
        <w:gridCol w:w="1555"/>
        <w:gridCol w:w="3543"/>
        <w:gridCol w:w="3686"/>
      </w:tblGrid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KL.SLETT</w:t>
            </w: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TEMA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FOREDRAGSHOLDER</w:t>
            </w: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08:30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10:00</w:t>
            </w: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REGISTRERING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10:00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10:30</w:t>
            </w: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Velkommen / Åpning / Kulturelt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Direktør UNN / Ledelse DES</w:t>
            </w: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10:30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11:15</w:t>
            </w: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Ahus Kundefokus og strategi for økt konkurranseevne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Morten Løkken Bendiksen (Ahus)</w:t>
            </w: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2ef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11:15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11:30</w:t>
            </w: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2ef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PAUSE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2ef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09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TEMA: Miljø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Møteleder: Skjalg Trældal</w:t>
            </w: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11:30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12:00</w:t>
            </w: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Grønt Sykehus inkl miljø-app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Eivind Nydal (UNN)</w:t>
            </w: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12:00 - 12:30</w:t>
            </w: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Solcelleenergi i nytt sykehusbygg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Kristian Brandseth (Helse Bergen)</w:t>
            </w: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2ef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12:30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13:30</w:t>
            </w: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2ef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LUNSJ / UTSTILLINGSBESØK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2ef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09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TEMA: Teknisk Eiendomsdrift / BIM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Møteleder: Silje M. Nedland?</w:t>
            </w: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13:30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14:00</w:t>
            </w: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Eiendomsforvaltning i EBIM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Renate Hansen (St. Olav)</w:t>
            </w: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14:00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14:30</w:t>
            </w: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E-BIM i drift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Strategi i Helse Norge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Tor Åsmund Evjen (St. Olav)</w:t>
            </w: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2ef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14:30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15:00</w:t>
            </w: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2ef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PAUSE / UTSTILLINGSBESØK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2ef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15:00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15:45</w:t>
            </w: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E-BIM i byggeprosjekt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Inge Aarseth (Sykehuset Vestfold)</w:t>
            </w: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15:45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17:00</w:t>
            </w: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«Farmers marked»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17:00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18:00</w:t>
            </w: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UTSTILLINGSBESØK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17:00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18:00</w:t>
            </w: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GENERALFORSAMLING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2ef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19:00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22:00</w:t>
            </w: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2ef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SOSIALT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2ef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Rorbua m/kultur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Tirsdag</w:t>
      </w:r>
    </w:p>
    <w:tbl>
      <w:tblPr/>
      <w:tblGrid>
        <w:gridCol w:w="1555"/>
        <w:gridCol w:w="3543"/>
        <w:gridCol w:w="3686"/>
      </w:tblGrid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KL.SLETT</w:t>
            </w: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TEMA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FOREDRAGSHOLDER</w:t>
            </w: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09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TEMA: Kundefokus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Møteleder: Skjalg Trældal</w:t>
            </w: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08:30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09:15</w:t>
            </w: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Forventninger til bygningsmassen sett fra klinisk hold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NN (UNN)</w:t>
            </w: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09:15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10:00</w:t>
            </w: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Forventninger til operativitet og beredskap i eiendomsdriften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Bård Rannestad (UNN)</w:t>
            </w: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2ef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10:00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10:30</w:t>
            </w: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2ef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PAUSE / UTSTILLINGSBESØK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2ef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10:30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11:15</w:t>
            </w: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Imatis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Pasientinnsjekking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Lars Eirik Hanssen (NLSH)</w:t>
            </w: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11:15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11:45</w:t>
            </w: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Smittevern i et byggeteknisk perspektiv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NN (UNN)</w:t>
            </w: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11:45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12:30</w:t>
            </w: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Kundesenter i Forsvarsbygg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Robert Sandvik (Forsvarsbygg)</w:t>
            </w: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2ef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12:30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13:30</w:t>
            </w: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2ef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LUNSJ / UTSTILLINGSBESØK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2ef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09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TEMA: Eiendomsledelse (FM)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Møteleder: Tor-Arne Hanssen? </w:t>
            </w: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13:30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14:00</w:t>
            </w: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Lean i byggeprosesser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Gina Johansen (UNN)</w:t>
            </w: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14:00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14:45</w:t>
            </w: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Energiledelse Forsvarsbygg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Gunnar B. Solbjørg (Forsvarsbygg)</w:t>
            </w: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2ef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14:45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15:15</w:t>
            </w: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2ef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PAUSE / UTSTILLINGSBESØK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2ef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15:15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15:45</w:t>
            </w: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Energiledelse ved St Olav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Siv. Ing. Anders Overrein (eget firma)</w:t>
            </w: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15:45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16:15</w:t>
            </w: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Ressursstyring i Ahus for økt konkurranseevne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Alf Chr. Jørgensen (Ahus)</w:t>
            </w: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2ef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16:15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16:30</w:t>
            </w: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2ef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Pause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2ef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16:30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17:00</w:t>
            </w: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Strategi / framtiden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Brynjulv Skjulsvik (Pro IM AS)</w:t>
            </w: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17:00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17:30</w:t>
            </w: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Paneldebatt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Brynjulv Skjulsvik (Pro IM AS)</w:t>
            </w: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2ef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19:00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22:00</w:t>
            </w:r>
          </w:p>
        </w:tc>
        <w:tc>
          <w:tcPr>
            <w:tcW w:w="3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2ef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FESTMIDDAG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2ef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Radisson Blue m/kultur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Onsdag</w:t>
      </w:r>
    </w:p>
    <w:tbl>
      <w:tblPr/>
      <w:tblGrid>
        <w:gridCol w:w="2122"/>
        <w:gridCol w:w="2976"/>
        <w:gridCol w:w="3544"/>
      </w:tblGrid>
      <w:tr>
        <w:trPr>
          <w:trHeight w:val="1" w:hRule="atLeast"/>
          <w:jc w:val="left"/>
        </w:trPr>
        <w:tc>
          <w:tcPr>
            <w:tcW w:w="21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KL.SLETT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TEMA</w:t>
            </w:r>
          </w:p>
        </w:tc>
        <w:tc>
          <w:tcPr>
            <w:tcW w:w="35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FOREDRAGSHOLDER</w:t>
            </w:r>
          </w:p>
        </w:tc>
      </w:tr>
      <w:tr>
        <w:trPr>
          <w:trHeight w:val="1" w:hRule="atLeast"/>
          <w:jc w:val="left"/>
        </w:trPr>
        <w:tc>
          <w:tcPr>
            <w:tcW w:w="21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09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TEMA: BEFARING</w:t>
            </w:r>
          </w:p>
        </w:tc>
        <w:tc>
          <w:tcPr>
            <w:tcW w:w="35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Møteleder: Martin Sivertsen</w:t>
            </w:r>
          </w:p>
        </w:tc>
      </w:tr>
      <w:tr>
        <w:trPr>
          <w:trHeight w:val="1" w:hRule="atLeast"/>
          <w:jc w:val="left"/>
        </w:trPr>
        <w:tc>
          <w:tcPr>
            <w:tcW w:w="21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09:00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12:00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Befaring UNN Breivika</w:t>
            </w:r>
          </w:p>
        </w:tc>
        <w:tc>
          <w:tcPr>
            <w:tcW w:w="35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Representanter fra UNN </w:t>
            </w:r>
          </w:p>
        </w:tc>
      </w:tr>
      <w:tr>
        <w:trPr>
          <w:trHeight w:val="1" w:hRule="atLeast"/>
          <w:jc w:val="left"/>
        </w:trPr>
        <w:tc>
          <w:tcPr>
            <w:tcW w:w="21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2ef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12:00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13:00</w:t>
            </w:r>
          </w:p>
        </w:tc>
        <w:tc>
          <w:tcPr>
            <w:tcW w:w="29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2ef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LUNSJ UNN Breivika</w:t>
            </w:r>
          </w:p>
        </w:tc>
        <w:tc>
          <w:tcPr>
            <w:tcW w:w="35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e2ef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1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1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1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1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1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1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